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26" w:rsidRDefault="003D7C8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持续整治规范房地产市场秩序自查自纠情况表</w:t>
      </w:r>
    </w:p>
    <w:p w:rsidR="006D4726" w:rsidRDefault="003D7C8C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（住房租赁企业）</w:t>
      </w:r>
    </w:p>
    <w:p w:rsidR="006D4726" w:rsidRDefault="006D4726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6D4726" w:rsidRDefault="003D7C8C">
      <w:pPr>
        <w:wordWrap w:val="0"/>
        <w:ind w:rightChars="-349" w:right="-733"/>
        <w:jc w:val="center"/>
        <w:rPr>
          <w:rFonts w:asciiTheme="minorEastAsia" w:hAnsiTheme="minorEastAsia" w:cstheme="minorEastAsia"/>
          <w:kern w:val="0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</w:t>
      </w:r>
      <w:r>
        <w:rPr>
          <w:rFonts w:asciiTheme="minorEastAsia" w:hAnsiTheme="minorEastAsia" w:cstheme="minorEastAsia" w:hint="eastAsia"/>
          <w:kern w:val="0"/>
          <w:sz w:val="24"/>
        </w:rPr>
        <w:t xml:space="preserve"> 填报日期：    年   月   日</w:t>
      </w:r>
    </w:p>
    <w:tbl>
      <w:tblPr>
        <w:tblW w:w="9100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3"/>
        <w:gridCol w:w="2953"/>
        <w:gridCol w:w="1278"/>
        <w:gridCol w:w="612"/>
        <w:gridCol w:w="2344"/>
      </w:tblGrid>
      <w:tr w:rsidR="006D4726">
        <w:trPr>
          <w:trHeight w:val="548"/>
        </w:trPr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企业名称</w:t>
            </w:r>
          </w:p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（盖章）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6D4726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品牌名称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6D4726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D4726">
        <w:trPr>
          <w:trHeight w:val="486"/>
        </w:trPr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统一社会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信用代码</w:t>
            </w:r>
          </w:p>
        </w:tc>
        <w:tc>
          <w:tcPr>
            <w:tcW w:w="29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6D4726">
            <w:pPr>
              <w:widowControl/>
              <w:spacing w:line="300" w:lineRule="exact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业务范围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(可多选)</w:t>
            </w:r>
          </w:p>
        </w:tc>
        <w:tc>
          <w:tcPr>
            <w:tcW w:w="2344" w:type="dxa"/>
            <w:vAlign w:val="center"/>
          </w:tcPr>
          <w:p w:rsidR="006D4726" w:rsidRDefault="003D7C8C">
            <w:pPr>
              <w:widowControl/>
              <w:spacing w:line="300" w:lineRule="exact"/>
              <w:ind w:firstLineChars="50" w:firstLine="12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租赁居间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□ </w:t>
            </w:r>
            <w:r>
              <w:rPr>
                <w:rFonts w:asciiTheme="minorEastAsia" w:hAnsiTheme="minorEastAsia" w:cstheme="minorEastAsia" w:hint="eastAsia"/>
                <w:sz w:val="24"/>
              </w:rPr>
              <w:t>租赁经营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□</w:t>
            </w:r>
          </w:p>
        </w:tc>
      </w:tr>
      <w:tr w:rsidR="006D4726">
        <w:trPr>
          <w:trHeight w:val="569"/>
        </w:trPr>
        <w:tc>
          <w:tcPr>
            <w:tcW w:w="486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ind w:firstLineChars="100" w:firstLine="24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是否向住建部门备案或报送开业信息</w:t>
            </w:r>
          </w:p>
        </w:tc>
        <w:tc>
          <w:tcPr>
            <w:tcW w:w="4234" w:type="dxa"/>
            <w:gridSpan w:val="3"/>
            <w:vAlign w:val="center"/>
          </w:tcPr>
          <w:p w:rsidR="006D4726" w:rsidRDefault="003D7C8C">
            <w:pPr>
              <w:widowControl/>
              <w:spacing w:line="300" w:lineRule="exact"/>
              <w:ind w:firstLineChars="50" w:firstLine="120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    否□</w:t>
            </w:r>
          </w:p>
        </w:tc>
      </w:tr>
      <w:tr w:rsidR="006D4726">
        <w:trPr>
          <w:trHeight w:val="549"/>
        </w:trPr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办公地址</w:t>
            </w:r>
          </w:p>
        </w:tc>
        <w:tc>
          <w:tcPr>
            <w:tcW w:w="718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6D4726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D4726">
        <w:trPr>
          <w:trHeight w:val="543"/>
        </w:trPr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负责人</w:t>
            </w:r>
          </w:p>
        </w:tc>
        <w:tc>
          <w:tcPr>
            <w:tcW w:w="295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6D4726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联系电话</w:t>
            </w:r>
          </w:p>
        </w:tc>
        <w:tc>
          <w:tcPr>
            <w:tcW w:w="23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6D4726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D4726">
        <w:trPr>
          <w:trHeight w:val="393"/>
        </w:trPr>
        <w:tc>
          <w:tcPr>
            <w:tcW w:w="1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经营方式</w:t>
            </w:r>
          </w:p>
        </w:tc>
        <w:tc>
          <w:tcPr>
            <w:tcW w:w="2953" w:type="dxa"/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集中式 _____套/间</w:t>
            </w:r>
          </w:p>
        </w:tc>
        <w:tc>
          <w:tcPr>
            <w:tcW w:w="189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当前集中式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已出租房源数量</w:t>
            </w:r>
          </w:p>
        </w:tc>
        <w:tc>
          <w:tcPr>
            <w:tcW w:w="2344" w:type="dxa"/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_____套/间</w:t>
            </w:r>
          </w:p>
        </w:tc>
      </w:tr>
      <w:tr w:rsidR="006D4726">
        <w:trPr>
          <w:trHeight w:val="459"/>
        </w:trPr>
        <w:tc>
          <w:tcPr>
            <w:tcW w:w="1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6D4726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953" w:type="dxa"/>
            <w:vAlign w:val="center"/>
          </w:tcPr>
          <w:p w:rsidR="006D4726" w:rsidRDefault="003D7C8C">
            <w:pPr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分散式 _____套/间</w:t>
            </w:r>
          </w:p>
        </w:tc>
        <w:tc>
          <w:tcPr>
            <w:tcW w:w="189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当前分散式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已出租房源数量</w:t>
            </w:r>
          </w:p>
        </w:tc>
        <w:tc>
          <w:tcPr>
            <w:tcW w:w="2344" w:type="dxa"/>
            <w:vAlign w:val="center"/>
          </w:tcPr>
          <w:p w:rsidR="006D4726" w:rsidRDefault="003D7C8C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_____套/间</w:t>
            </w:r>
          </w:p>
        </w:tc>
      </w:tr>
      <w:tr w:rsidR="006D4726">
        <w:trPr>
          <w:trHeight w:val="363"/>
        </w:trPr>
        <w:tc>
          <w:tcPr>
            <w:tcW w:w="486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ind w:firstLineChars="150" w:firstLine="36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存量租金贷</w:t>
            </w:r>
          </w:p>
        </w:tc>
        <w:tc>
          <w:tcPr>
            <w:tcW w:w="423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ind w:firstLineChars="100" w:firstLine="24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_____笔、_____万元</w:t>
            </w:r>
          </w:p>
        </w:tc>
      </w:tr>
      <w:tr w:rsidR="006D4726">
        <w:trPr>
          <w:trHeight w:val="494"/>
        </w:trPr>
        <w:tc>
          <w:tcPr>
            <w:tcW w:w="486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自查内容</w:t>
            </w:r>
          </w:p>
        </w:tc>
        <w:tc>
          <w:tcPr>
            <w:tcW w:w="12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自查情况</w:t>
            </w:r>
          </w:p>
        </w:tc>
        <w:tc>
          <w:tcPr>
            <w:tcW w:w="2956" w:type="dxa"/>
            <w:gridSpan w:val="2"/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整改落实措施</w:t>
            </w:r>
          </w:p>
        </w:tc>
      </w:tr>
      <w:tr w:rsidR="006D4726">
        <w:trPr>
          <w:trHeight w:val="688"/>
        </w:trPr>
        <w:tc>
          <w:tcPr>
            <w:tcW w:w="4866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是否存在</w:t>
            </w:r>
            <w:r>
              <w:rPr>
                <w:rFonts w:asciiTheme="minorEastAsia" w:hAnsiTheme="minorEastAsia" w:cstheme="minorEastAsia" w:hint="eastAsia"/>
                <w:sz w:val="24"/>
              </w:rPr>
              <w:t>“高进低出”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“长收短付”经营模式。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</w:p>
        </w:tc>
        <w:tc>
          <w:tcPr>
            <w:tcW w:w="12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否□</w:t>
            </w:r>
          </w:p>
        </w:tc>
        <w:tc>
          <w:tcPr>
            <w:tcW w:w="2956" w:type="dxa"/>
            <w:gridSpan w:val="2"/>
            <w:vAlign w:val="center"/>
          </w:tcPr>
          <w:p w:rsidR="006D4726" w:rsidRDefault="006D4726">
            <w:pPr>
              <w:spacing w:line="480" w:lineRule="auto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D4726">
        <w:trPr>
          <w:trHeight w:val="454"/>
        </w:trPr>
        <w:tc>
          <w:tcPr>
            <w:tcW w:w="4866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是否存在强制或诱导使用“租金贷”支付租金的行为。</w:t>
            </w:r>
          </w:p>
        </w:tc>
        <w:tc>
          <w:tcPr>
            <w:tcW w:w="12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否□</w:t>
            </w:r>
          </w:p>
        </w:tc>
        <w:tc>
          <w:tcPr>
            <w:tcW w:w="2956" w:type="dxa"/>
            <w:gridSpan w:val="2"/>
            <w:vAlign w:val="center"/>
          </w:tcPr>
          <w:p w:rsidR="006D4726" w:rsidRDefault="006D4726">
            <w:pPr>
              <w:spacing w:line="480" w:lineRule="auto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6D4726">
        <w:trPr>
          <w:trHeight w:val="454"/>
        </w:trPr>
        <w:tc>
          <w:tcPr>
            <w:tcW w:w="4866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是否存在将收取的租金挪用的行为。</w:t>
            </w:r>
          </w:p>
        </w:tc>
        <w:tc>
          <w:tcPr>
            <w:tcW w:w="12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否□</w:t>
            </w:r>
          </w:p>
        </w:tc>
        <w:tc>
          <w:tcPr>
            <w:tcW w:w="2956" w:type="dxa"/>
            <w:gridSpan w:val="2"/>
            <w:vAlign w:val="center"/>
          </w:tcPr>
          <w:p w:rsidR="006D4726" w:rsidRDefault="006D4726">
            <w:pPr>
              <w:spacing w:line="480" w:lineRule="auto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6D4726">
        <w:trPr>
          <w:trHeight w:val="454"/>
        </w:trPr>
        <w:tc>
          <w:tcPr>
            <w:tcW w:w="4866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是否存在违规出租或代理不符合出租条件的房屋的行为。</w:t>
            </w:r>
          </w:p>
        </w:tc>
        <w:tc>
          <w:tcPr>
            <w:tcW w:w="12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否□</w:t>
            </w:r>
          </w:p>
        </w:tc>
        <w:tc>
          <w:tcPr>
            <w:tcW w:w="2956" w:type="dxa"/>
            <w:gridSpan w:val="2"/>
            <w:vAlign w:val="center"/>
          </w:tcPr>
          <w:p w:rsidR="006D4726" w:rsidRDefault="006D4726">
            <w:pPr>
              <w:spacing w:line="480" w:lineRule="auto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6D4726">
        <w:trPr>
          <w:trHeight w:val="517"/>
        </w:trPr>
        <w:tc>
          <w:tcPr>
            <w:tcW w:w="4866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是否发布虚假租赁房源信息的行为。</w:t>
            </w:r>
          </w:p>
        </w:tc>
        <w:tc>
          <w:tcPr>
            <w:tcW w:w="12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否□</w:t>
            </w:r>
          </w:p>
        </w:tc>
        <w:tc>
          <w:tcPr>
            <w:tcW w:w="2956" w:type="dxa"/>
            <w:gridSpan w:val="2"/>
            <w:vAlign w:val="center"/>
          </w:tcPr>
          <w:p w:rsidR="006D4726" w:rsidRDefault="006D4726">
            <w:pPr>
              <w:spacing w:line="480" w:lineRule="auto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6D4726">
        <w:trPr>
          <w:trHeight w:val="689"/>
        </w:trPr>
        <w:tc>
          <w:tcPr>
            <w:tcW w:w="4866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是否有采取暴力或“软暴力”行为驱逐承租人，恶意克扣押金、租金及其他保证金或预定金的行为。</w:t>
            </w:r>
          </w:p>
        </w:tc>
        <w:tc>
          <w:tcPr>
            <w:tcW w:w="12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否□</w:t>
            </w:r>
          </w:p>
        </w:tc>
        <w:tc>
          <w:tcPr>
            <w:tcW w:w="2956" w:type="dxa"/>
            <w:gridSpan w:val="2"/>
            <w:vAlign w:val="center"/>
          </w:tcPr>
          <w:p w:rsidR="006D4726" w:rsidRDefault="006D4726">
            <w:pPr>
              <w:spacing w:line="480" w:lineRule="auto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6D4726">
        <w:trPr>
          <w:trHeight w:val="689"/>
        </w:trPr>
        <w:tc>
          <w:tcPr>
            <w:tcW w:w="4866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是否按规定将住房租赁交易合同进行备案。</w:t>
            </w:r>
          </w:p>
        </w:tc>
        <w:tc>
          <w:tcPr>
            <w:tcW w:w="12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否□</w:t>
            </w:r>
          </w:p>
        </w:tc>
        <w:tc>
          <w:tcPr>
            <w:tcW w:w="2956" w:type="dxa"/>
            <w:gridSpan w:val="2"/>
            <w:vAlign w:val="center"/>
          </w:tcPr>
          <w:p w:rsidR="006D4726" w:rsidRDefault="006D4726">
            <w:pPr>
              <w:widowControl/>
              <w:spacing w:line="480" w:lineRule="auto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6D4726">
        <w:trPr>
          <w:trHeight w:val="397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是否有进行虚假宣传、片面夸大或混淆租金优惠幅度的行为。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否□</w:t>
            </w:r>
          </w:p>
        </w:tc>
        <w:tc>
          <w:tcPr>
            <w:tcW w:w="2956" w:type="dxa"/>
            <w:gridSpan w:val="2"/>
            <w:vAlign w:val="center"/>
          </w:tcPr>
          <w:p w:rsidR="006D4726" w:rsidRDefault="006D4726">
            <w:pPr>
              <w:widowControl/>
              <w:spacing w:line="480" w:lineRule="auto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6D4726">
        <w:trPr>
          <w:trHeight w:val="553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是否有其他违法违规行为。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726" w:rsidRDefault="003D7C8C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是□ 否□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6D4726" w:rsidRDefault="006D4726">
            <w:pPr>
              <w:widowControl/>
              <w:spacing w:line="480" w:lineRule="auto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 w:rsidR="006D4726" w:rsidRDefault="003D7C8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备注：各市、区根据本地实际情况可增加自查内容</w:t>
      </w:r>
      <w:r w:rsidR="00FF286B">
        <w:rPr>
          <w:rFonts w:hint="eastAsia"/>
          <w:sz w:val="24"/>
          <w:szCs w:val="32"/>
        </w:rPr>
        <w:t>。</w:t>
      </w:r>
    </w:p>
    <w:sectPr w:rsidR="006D4726" w:rsidSect="006D4726">
      <w:pgSz w:w="11906" w:h="16838"/>
      <w:pgMar w:top="1440" w:right="1800" w:bottom="124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825" w:rsidRDefault="00973825" w:rsidP="00FF424C">
      <w:r>
        <w:separator/>
      </w:r>
    </w:p>
  </w:endnote>
  <w:endnote w:type="continuationSeparator" w:id="0">
    <w:p w:rsidR="00973825" w:rsidRDefault="00973825" w:rsidP="00FF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825" w:rsidRDefault="00973825" w:rsidP="00FF424C">
      <w:r>
        <w:separator/>
      </w:r>
    </w:p>
  </w:footnote>
  <w:footnote w:type="continuationSeparator" w:id="0">
    <w:p w:rsidR="00973825" w:rsidRDefault="00973825" w:rsidP="00FF4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726"/>
    <w:rsid w:val="003D7C8C"/>
    <w:rsid w:val="006D4726"/>
    <w:rsid w:val="00856B8E"/>
    <w:rsid w:val="008A6359"/>
    <w:rsid w:val="00973825"/>
    <w:rsid w:val="0098274D"/>
    <w:rsid w:val="00C05A34"/>
    <w:rsid w:val="00FF286B"/>
    <w:rsid w:val="00FF424C"/>
    <w:rsid w:val="0BFC07BB"/>
    <w:rsid w:val="153D5B44"/>
    <w:rsid w:val="1D2845CB"/>
    <w:rsid w:val="242D0581"/>
    <w:rsid w:val="26B75EBE"/>
    <w:rsid w:val="2A70305A"/>
    <w:rsid w:val="45BF13CA"/>
    <w:rsid w:val="67B608A7"/>
    <w:rsid w:val="6E775530"/>
    <w:rsid w:val="6F0A2191"/>
    <w:rsid w:val="70C6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7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D47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F4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424C"/>
    <w:rPr>
      <w:kern w:val="2"/>
      <w:sz w:val="18"/>
      <w:szCs w:val="18"/>
    </w:rPr>
  </w:style>
  <w:style w:type="paragraph" w:styleId="a5">
    <w:name w:val="footer"/>
    <w:basedOn w:val="a"/>
    <w:link w:val="Char0"/>
    <w:rsid w:val="00FF4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42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何国雄</cp:lastModifiedBy>
  <cp:revision>4</cp:revision>
  <cp:lastPrinted>2021-09-16T08:40:00Z</cp:lastPrinted>
  <dcterms:created xsi:type="dcterms:W3CDTF">2021-09-28T01:04:00Z</dcterms:created>
  <dcterms:modified xsi:type="dcterms:W3CDTF">2021-10-11T06:44:00Z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7DB84B294C2E41E9A9B5AC972B7A65FD</vt:lpwstr>
  </property>
</Properties>
</file>